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FB" w:rsidRDefault="009F4A8E" w:rsidP="003162FB">
      <w:pPr>
        <w:pStyle w:val="a4"/>
        <w:jc w:val="center"/>
        <w:rPr>
          <w:b/>
          <w:sz w:val="40"/>
          <w:szCs w:val="40"/>
        </w:rPr>
      </w:pPr>
      <w:r>
        <w:rPr>
          <w:rFonts w:eastAsiaTheme="minorEastAsia"/>
          <w:sz w:val="28"/>
          <w:szCs w:val="28"/>
        </w:rPr>
        <w:t xml:space="preserve"> </w:t>
      </w:r>
      <w:r w:rsidR="003162FB">
        <w:rPr>
          <w:rFonts w:ascii="Times New Roman" w:hAnsi="Times New Roman"/>
          <w:b/>
          <w:sz w:val="40"/>
          <w:szCs w:val="40"/>
        </w:rPr>
        <w:t xml:space="preserve">МКОУ «Ботлихская СОШ №2 </w:t>
      </w:r>
      <w:r w:rsidR="003162FB">
        <w:rPr>
          <w:b/>
          <w:sz w:val="40"/>
          <w:szCs w:val="40"/>
        </w:rPr>
        <w:t xml:space="preserve">им. Р.Алиева» </w:t>
      </w:r>
    </w:p>
    <w:p w:rsidR="009F4A8E" w:rsidRDefault="009F4A8E" w:rsidP="009F4A8E">
      <w:pPr>
        <w:spacing w:after="200" w:line="276" w:lineRule="auto"/>
        <w:rPr>
          <w:rFonts w:eastAsiaTheme="minorEastAsia"/>
          <w:sz w:val="28"/>
          <w:szCs w:val="28"/>
        </w:rPr>
      </w:pPr>
    </w:p>
    <w:p w:rsidR="00CF5648" w:rsidRPr="00CF5648" w:rsidRDefault="00CF5648" w:rsidP="009F4A8E">
      <w:pPr>
        <w:spacing w:after="200" w:line="276" w:lineRule="auto"/>
        <w:rPr>
          <w:rFonts w:eastAsiaTheme="minorEastAsia"/>
          <w:sz w:val="28"/>
          <w:szCs w:val="28"/>
        </w:rPr>
      </w:pPr>
      <w:r w:rsidRPr="00CF5648">
        <w:rPr>
          <w:rFonts w:eastAsiaTheme="minorEastAsia"/>
          <w:sz w:val="28"/>
          <w:szCs w:val="28"/>
        </w:rPr>
        <w:t xml:space="preserve"> </w:t>
      </w: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9F4A8E" w:rsidRDefault="009F4A8E" w:rsidP="00CF5648">
      <w:pPr>
        <w:spacing w:after="200" w:line="360" w:lineRule="auto"/>
        <w:jc w:val="center"/>
        <w:rPr>
          <w:rFonts w:eastAsiaTheme="minorEastAsia"/>
          <w:sz w:val="96"/>
          <w:szCs w:val="96"/>
        </w:rPr>
      </w:pPr>
      <w:r w:rsidRPr="009F4A8E">
        <w:rPr>
          <w:rFonts w:eastAsiaTheme="minorEastAsia"/>
          <w:sz w:val="96"/>
          <w:szCs w:val="96"/>
        </w:rPr>
        <w:t xml:space="preserve">ДОКЛАД НА ТЕМУ </w:t>
      </w:r>
    </w:p>
    <w:p w:rsidR="00CF5648" w:rsidRDefault="009F4A8E" w:rsidP="009F4A8E">
      <w:pPr>
        <w:spacing w:after="200" w:line="360" w:lineRule="auto"/>
        <w:rPr>
          <w:sz w:val="40"/>
          <w:szCs w:val="40"/>
        </w:rPr>
      </w:pPr>
      <w:r>
        <w:rPr>
          <w:rFonts w:eastAsiaTheme="minorEastAsia"/>
          <w:sz w:val="26"/>
          <w:szCs w:val="26"/>
        </w:rPr>
        <w:t>«</w:t>
      </w:r>
      <w:r w:rsidR="00CF5648" w:rsidRPr="00CF5648">
        <w:rPr>
          <w:rFonts w:eastAsiaTheme="minorEastAsia"/>
          <w:sz w:val="40"/>
          <w:szCs w:val="40"/>
        </w:rPr>
        <w:t xml:space="preserve">ИСПОЛЬЗОВАНИЕ ИКТ НА УРОКАХ </w:t>
      </w:r>
      <w:r w:rsidR="00B2665D">
        <w:rPr>
          <w:rFonts w:eastAsiaTheme="minorEastAsia"/>
          <w:sz w:val="40"/>
          <w:szCs w:val="40"/>
        </w:rPr>
        <w:t xml:space="preserve"> АНГЛИЙСКОГО  </w:t>
      </w:r>
      <w:r w:rsidR="00CF5648" w:rsidRPr="00CF5648">
        <w:rPr>
          <w:rFonts w:eastAsiaTheme="minorEastAsia"/>
          <w:sz w:val="40"/>
          <w:szCs w:val="40"/>
        </w:rPr>
        <w:t xml:space="preserve">ЯЗЫКА </w:t>
      </w:r>
      <w:r w:rsidR="00B2665D">
        <w:rPr>
          <w:rFonts w:eastAsiaTheme="minorEastAsia"/>
          <w:sz w:val="40"/>
          <w:szCs w:val="40"/>
        </w:rPr>
        <w:t xml:space="preserve"> </w:t>
      </w:r>
      <w:r w:rsidR="00A50E07">
        <w:rPr>
          <w:bCs/>
          <w:iCs/>
          <w:sz w:val="40"/>
          <w:szCs w:val="40"/>
        </w:rPr>
        <w:t>КАК</w:t>
      </w:r>
      <w:r w:rsidR="00B2665D">
        <w:rPr>
          <w:bCs/>
          <w:iCs/>
          <w:sz w:val="40"/>
          <w:szCs w:val="40"/>
        </w:rPr>
        <w:t xml:space="preserve"> </w:t>
      </w:r>
      <w:r w:rsidR="00A50E07">
        <w:rPr>
          <w:bCs/>
          <w:iCs/>
          <w:sz w:val="40"/>
          <w:szCs w:val="40"/>
        </w:rPr>
        <w:t xml:space="preserve"> СРЕДСТВО</w:t>
      </w:r>
      <w:r>
        <w:rPr>
          <w:bCs/>
          <w:iCs/>
          <w:sz w:val="40"/>
          <w:szCs w:val="40"/>
        </w:rPr>
        <w:t xml:space="preserve"> ПОВЫШЕНИЯ </w:t>
      </w:r>
      <w:r w:rsidR="00B2665D">
        <w:rPr>
          <w:bCs/>
          <w:iCs/>
          <w:sz w:val="40"/>
          <w:szCs w:val="40"/>
        </w:rPr>
        <w:t xml:space="preserve"> </w:t>
      </w:r>
      <w:r>
        <w:rPr>
          <w:bCs/>
          <w:iCs/>
          <w:sz w:val="40"/>
          <w:szCs w:val="40"/>
        </w:rPr>
        <w:t>ЭФФЕКТИВНОСТИ</w:t>
      </w:r>
      <w:r w:rsidR="00B2665D">
        <w:rPr>
          <w:bCs/>
          <w:iCs/>
          <w:sz w:val="40"/>
          <w:szCs w:val="40"/>
        </w:rPr>
        <w:t xml:space="preserve"> </w:t>
      </w:r>
      <w:r>
        <w:rPr>
          <w:bCs/>
          <w:iCs/>
          <w:sz w:val="40"/>
          <w:szCs w:val="40"/>
        </w:rPr>
        <w:t xml:space="preserve"> УРОКА»</w:t>
      </w:r>
      <w:r w:rsidR="00A50E07" w:rsidRPr="00A50E07">
        <w:rPr>
          <w:sz w:val="40"/>
          <w:szCs w:val="40"/>
        </w:rPr>
        <w:t> </w:t>
      </w:r>
    </w:p>
    <w:p w:rsidR="003D1793" w:rsidRDefault="003D1793" w:rsidP="003D1793">
      <w:pPr>
        <w:spacing w:after="200" w:line="360" w:lineRule="auto"/>
        <w:rPr>
          <w:rFonts w:eastAsiaTheme="minorEastAsia"/>
          <w:sz w:val="40"/>
          <w:szCs w:val="40"/>
        </w:rPr>
      </w:pPr>
      <w:r>
        <w:rPr>
          <w:sz w:val="40"/>
          <w:szCs w:val="40"/>
        </w:rPr>
        <w:t xml:space="preserve">                              НА ШМО </w:t>
      </w:r>
    </w:p>
    <w:p w:rsidR="003D1793" w:rsidRDefault="003D1793" w:rsidP="003D1793">
      <w:pPr>
        <w:spacing w:after="200" w:line="360" w:lineRule="auto"/>
        <w:rPr>
          <w:rFonts w:eastAsiaTheme="minorEastAsia"/>
          <w:sz w:val="40"/>
          <w:szCs w:val="40"/>
        </w:rPr>
      </w:pPr>
    </w:p>
    <w:p w:rsidR="003D1793" w:rsidRDefault="003D1793" w:rsidP="003D1793">
      <w:pPr>
        <w:spacing w:after="200" w:line="360" w:lineRule="auto"/>
        <w:rPr>
          <w:rFonts w:eastAsiaTheme="minorEastAsia"/>
          <w:sz w:val="40"/>
          <w:szCs w:val="40"/>
        </w:rPr>
      </w:pPr>
    </w:p>
    <w:p w:rsidR="003D1793" w:rsidRDefault="003D1793" w:rsidP="003D1793">
      <w:pPr>
        <w:spacing w:after="200" w:line="360" w:lineRule="auto"/>
        <w:rPr>
          <w:rFonts w:eastAsiaTheme="minorEastAsia"/>
          <w:sz w:val="40"/>
          <w:szCs w:val="40"/>
        </w:rPr>
      </w:pPr>
    </w:p>
    <w:p w:rsidR="003D1793" w:rsidRDefault="003D1793" w:rsidP="003D1793">
      <w:pPr>
        <w:spacing w:after="200" w:line="360" w:lineRule="auto"/>
        <w:rPr>
          <w:rFonts w:eastAsiaTheme="minorEastAsia"/>
          <w:sz w:val="40"/>
          <w:szCs w:val="40"/>
        </w:rPr>
      </w:pPr>
    </w:p>
    <w:p w:rsidR="00B2665D" w:rsidRPr="003D1793" w:rsidRDefault="003D1793" w:rsidP="003D1793">
      <w:pPr>
        <w:spacing w:after="200" w:line="360" w:lineRule="auto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                                                          </w:t>
      </w:r>
      <w:r w:rsidR="00B2665D">
        <w:rPr>
          <w:rFonts w:eastAsiaTheme="minorEastAsia"/>
          <w:sz w:val="26"/>
          <w:szCs w:val="26"/>
        </w:rPr>
        <w:t xml:space="preserve">   ИЗ ОПЫТА РАБОТЫ </w:t>
      </w:r>
    </w:p>
    <w:p w:rsidR="00B2665D" w:rsidRDefault="00B2665D" w:rsidP="005C4778">
      <w:pPr>
        <w:tabs>
          <w:tab w:val="right" w:pos="9639"/>
        </w:tabs>
        <w:spacing w:after="200" w:line="360" w:lineRule="auto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УЧИТЕЛЯ АНГЛИЙ</w:t>
      </w:r>
      <w:r w:rsidR="009F4A8E">
        <w:rPr>
          <w:rFonts w:eastAsiaTheme="minorEastAsia"/>
          <w:sz w:val="26"/>
          <w:szCs w:val="26"/>
        </w:rPr>
        <w:t xml:space="preserve">СКОГО ЯЗЫКА </w:t>
      </w:r>
    </w:p>
    <w:p w:rsidR="00CF5648" w:rsidRDefault="003162FB" w:rsidP="005C4778">
      <w:pPr>
        <w:tabs>
          <w:tab w:val="right" w:pos="9639"/>
        </w:tabs>
        <w:spacing w:after="200" w:line="360" w:lineRule="auto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НАБИЮЛАЕВОЙ</w:t>
      </w:r>
      <w:r w:rsidR="00984E1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 КУПРЫ </w:t>
      </w:r>
      <w:r w:rsidR="00984E1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ГАМБУЛАТОВНЫ.</w:t>
      </w:r>
    </w:p>
    <w:p w:rsidR="00CF5648" w:rsidRPr="00CF5648" w:rsidRDefault="00CF5648" w:rsidP="00CF5648">
      <w:pPr>
        <w:spacing w:after="200" w:line="360" w:lineRule="auto"/>
        <w:jc w:val="center"/>
        <w:rPr>
          <w:rFonts w:eastAsiaTheme="minorEastAsia"/>
          <w:sz w:val="26"/>
          <w:szCs w:val="26"/>
        </w:rPr>
      </w:pPr>
    </w:p>
    <w:p w:rsidR="00CF5648" w:rsidRPr="00CF5648" w:rsidRDefault="00CF5648" w:rsidP="009F4A8E">
      <w:pPr>
        <w:spacing w:after="200" w:line="360" w:lineRule="auto"/>
        <w:rPr>
          <w:rFonts w:eastAsiaTheme="minorEastAsia"/>
          <w:sz w:val="26"/>
          <w:szCs w:val="26"/>
        </w:rPr>
      </w:pPr>
    </w:p>
    <w:p w:rsidR="00CF5648" w:rsidRPr="00CF5648" w:rsidRDefault="00CF5648" w:rsidP="00CF5648">
      <w:pPr>
        <w:spacing w:line="276" w:lineRule="auto"/>
        <w:ind w:firstLine="540"/>
        <w:jc w:val="right"/>
        <w:outlineLvl w:val="0"/>
      </w:pPr>
    </w:p>
    <w:p w:rsidR="003B75CB" w:rsidRPr="00CF5648" w:rsidRDefault="003B75CB" w:rsidP="00CF5648">
      <w:pPr>
        <w:spacing w:line="276" w:lineRule="auto"/>
        <w:ind w:firstLine="709"/>
        <w:jc w:val="both"/>
      </w:pPr>
      <w:r w:rsidRPr="00CF5648">
        <w:rPr>
          <w:color w:val="000000"/>
        </w:rPr>
        <w:t xml:space="preserve">Сегодня </w:t>
      </w:r>
      <w:r w:rsidR="00A50E07" w:rsidRPr="00A50E07">
        <w:rPr>
          <w:rFonts w:eastAsia="Calibri"/>
          <w:lang w:eastAsia="en-US"/>
        </w:rPr>
        <w:t>успех учащихся напрямую зависит от качества работы учителя, от того, насколько он способен уловить дух и потребности времени. Несомненно, применение новых информационных технологий напрямую отвечает требованиям модернизации образования</w:t>
      </w:r>
      <w:r w:rsidR="00A50E07">
        <w:rPr>
          <w:rFonts w:eastAsia="Calibri"/>
          <w:lang w:eastAsia="en-US"/>
        </w:rPr>
        <w:t>.</w:t>
      </w:r>
    </w:p>
    <w:p w:rsidR="00CF5648" w:rsidRDefault="003B75CB" w:rsidP="00CF5648">
      <w:pPr>
        <w:spacing w:line="276" w:lineRule="auto"/>
        <w:ind w:firstLine="708"/>
        <w:jc w:val="both"/>
        <w:rPr>
          <w:color w:val="000000"/>
        </w:rPr>
      </w:pPr>
      <w:r w:rsidRPr="00CF5648">
        <w:rPr>
          <w:color w:val="000000"/>
        </w:rPr>
        <w:t>В настоящее время владение необходимой информацией становится важнейшим инструментом в любой сфере человеческой деятельности, одна из важных задач – научить подрастающее поколение жить в информационном мире, уметь находить и использовать необходимые знания.</w:t>
      </w:r>
    </w:p>
    <w:p w:rsidR="002459E4" w:rsidRPr="00CF5648" w:rsidRDefault="00A50E07" w:rsidP="00CF5648">
      <w:pPr>
        <w:spacing w:line="276" w:lineRule="auto"/>
        <w:ind w:firstLine="708"/>
        <w:jc w:val="both"/>
        <w:rPr>
          <w:rFonts w:eastAsia="Times-Roman"/>
          <w:highlight w:val="yellow"/>
          <w:lang w:eastAsia="en-US"/>
        </w:rPr>
      </w:pPr>
      <w:r>
        <w:t>В</w:t>
      </w:r>
      <w:bookmarkStart w:id="0" w:name="_GoBack"/>
      <w:bookmarkEnd w:id="0"/>
      <w:r w:rsidR="002459E4" w:rsidRPr="00CF5648">
        <w:t xml:space="preserve">недрение компьютерных технологий в учебный процесс является неотъемлемой частью школьного обучения. </w:t>
      </w:r>
      <w:r w:rsidR="002459E4" w:rsidRPr="00CF5648">
        <w:rPr>
          <w:rFonts w:eastAsia="Times-Roman"/>
          <w:lang w:eastAsia="en-US"/>
        </w:rPr>
        <w:t xml:space="preserve">Современный школьник уже на начальной ступени образования имеет элементарные навыки пользователя персонального компьютера,  поэтому в основном звене педагогу нужно активно использовать современные интерактивные технологии, развивая  в ребёнке  умения работать с необходимыми  в повседневной жизни информационными системами. </w:t>
      </w:r>
      <w:r w:rsidR="002459E4" w:rsidRPr="00CF5648">
        <w:t>Общепризнанно, что использование компьютерных технологий в образовании неизбежно, поскольку существенно повышается эффективность обучения и качество формирующихся знаний и умений.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повысить интерес к предмету.</w:t>
      </w:r>
    </w:p>
    <w:p w:rsidR="002459E4" w:rsidRPr="00CF5648" w:rsidRDefault="002459E4" w:rsidP="00CF5648">
      <w:pPr>
        <w:spacing w:line="276" w:lineRule="auto"/>
        <w:jc w:val="both"/>
        <w:rPr>
          <w:rFonts w:eastAsia="Times-Roman"/>
          <w:highlight w:val="yellow"/>
          <w:lang w:eastAsia="en-US"/>
        </w:rPr>
      </w:pPr>
      <w:r w:rsidRPr="00CF5648">
        <w:rPr>
          <w:rFonts w:eastAsia="Calibri"/>
          <w:lang w:eastAsia="en-US"/>
        </w:rPr>
        <w:t>Задачи, стоящие перед учителем - словесником при применении информационных технологий, предполагают работу с текстом, с художественным словом, с книгой. Учителю  русского  языка необходимо сформировать прочные орфографические и пунктуационные умения и навыки, обогатить словарный запас учащихся, научить их владеть нормами литературного языка, дать детям знание лингвистических и литературоведческих терминов. Бесспорным помощником в решении этих задач являются ИКТ. Использование информационно-коммуникационных технологий эффективно на всех уроках: при изучении нового материала, на повторительно-обобщающих уроках, заключительных лекциях по курсу и других типах уроков. Использование электронной техники возможно на различных этапах урока: на этапах орфографической разминки, закрепления новой темы, проведения самостоятельной работы. При этом для ученика техника выполняет различные функции: учителя, рабочего инструмента, объекта обучения.</w:t>
      </w:r>
    </w:p>
    <w:p w:rsidR="002459E4" w:rsidRPr="00CF5648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CF5648">
        <w:rPr>
          <w:rFonts w:eastAsiaTheme="minorEastAsia"/>
        </w:rPr>
        <w:t>Используя на своих уроках ИКТ,  я</w:t>
      </w:r>
      <w:r w:rsidR="005C4778">
        <w:rPr>
          <w:rFonts w:eastAsiaTheme="minorEastAsia"/>
        </w:rPr>
        <w:t>,</w:t>
      </w:r>
      <w:r w:rsidRPr="00CF5648">
        <w:rPr>
          <w:rFonts w:eastAsiaTheme="minorEastAsia"/>
        </w:rPr>
        <w:t xml:space="preserve">  прежде всего</w:t>
      </w:r>
      <w:r w:rsidR="005C4778">
        <w:rPr>
          <w:rFonts w:eastAsiaTheme="minorEastAsia"/>
        </w:rPr>
        <w:t>,</w:t>
      </w:r>
      <w:r w:rsidRPr="00CF5648">
        <w:rPr>
          <w:rFonts w:eastAsiaTheme="minorEastAsia"/>
        </w:rPr>
        <w:t xml:space="preserve"> руководствуюсь принципом целесообразности и всегда задаю себе вопрос: «Зачем?»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t>Я применяю ИКТ на уроках, во-первых, для того, чтобы решать специальные практические задачи: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изучения нового материала, предъявления новой информации;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закрепления пройденного, отработки учебных умений и навыков;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повторения, практического применения полученных знаний, умений навыков;</w:t>
      </w:r>
    </w:p>
    <w:p w:rsidR="002459E4" w:rsidRPr="002459E4" w:rsidRDefault="002459E4" w:rsidP="00CF5648">
      <w:pPr>
        <w:numPr>
          <w:ilvl w:val="0"/>
          <w:numId w:val="2"/>
        </w:numPr>
        <w:spacing w:line="276" w:lineRule="auto"/>
        <w:jc w:val="both"/>
        <w:rPr>
          <w:rFonts w:eastAsiaTheme="minorEastAsia"/>
          <w:bCs/>
          <w:color w:val="000000"/>
        </w:rPr>
      </w:pPr>
      <w:r w:rsidRPr="002459E4">
        <w:rPr>
          <w:rFonts w:eastAsiaTheme="minorEastAsia"/>
          <w:bCs/>
          <w:color w:val="000000"/>
        </w:rPr>
        <w:t>для обобщения, систематизации знаний.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lastRenderedPageBreak/>
        <w:t xml:space="preserve">Во-вторых, ИКТ целесообразно использовать для организации самостоятельной работы учащихся по формированию основополагающих знаний школьного курса, для коррекции и учета знаний учащихся. </w:t>
      </w:r>
    </w:p>
    <w:p w:rsidR="002459E4" w:rsidRPr="00CF5648" w:rsidRDefault="002459E4" w:rsidP="00CF5648">
      <w:pPr>
        <w:spacing w:line="276" w:lineRule="auto"/>
        <w:ind w:firstLine="709"/>
        <w:jc w:val="both"/>
        <w:rPr>
          <w:rFonts w:eastAsiaTheme="minorEastAsia"/>
          <w:bCs/>
          <w:color w:val="000000"/>
        </w:rPr>
      </w:pPr>
      <w:r w:rsidRPr="00CF5648">
        <w:rPr>
          <w:rFonts w:eastAsiaTheme="minorEastAsia"/>
        </w:rPr>
        <w:t>В-третьих, применение информационных технологий, в частности средств мультимедиа,</w:t>
      </w:r>
      <w:r w:rsidRPr="00CF5648">
        <w:rPr>
          <w:rFonts w:eastAsiaTheme="minorEastAsia"/>
          <w:bCs/>
          <w:color w:val="000000"/>
        </w:rPr>
        <w:t xml:space="preserve"> позволяет  усилить наглядность. Напомним известную фразу К.Д. Ушинского: «Детская природа ясно требует наглядности. Учите ребенка каким-нибудь пяти не</w:t>
      </w:r>
      <w:r w:rsidR="00A71E76">
        <w:rPr>
          <w:rFonts w:eastAsiaTheme="minorEastAsia"/>
          <w:bCs/>
          <w:color w:val="000000"/>
        </w:rPr>
        <w:t xml:space="preserve"> </w:t>
      </w:r>
      <w:r w:rsidRPr="00CF5648">
        <w:rPr>
          <w:rFonts w:eastAsiaTheme="minorEastAsia"/>
          <w:bCs/>
          <w:color w:val="000000"/>
        </w:rPr>
        <w:t>известным ему словам, и он будет долго и напрасно мучиться над ними; но свяжите с картинками двадцать таких слов - и ребенок усвоит их на лету. Вы объясняете ребенку очень простую мысль, и он вас не понимает; вы объясняете тому же ребенку сложную картину, и он вас понимает быстро... Если вы входите в класс, от которого трудно добиться слова (а таких классов у нас не искать стать), начните показывать картинки, и класс заговорит, а главное, заговорит свободно…».</w:t>
      </w:r>
    </w:p>
    <w:p w:rsidR="002459E4" w:rsidRPr="002459E4" w:rsidRDefault="002459E4" w:rsidP="00CF5648">
      <w:pPr>
        <w:spacing w:line="276" w:lineRule="auto"/>
        <w:ind w:firstLine="709"/>
        <w:jc w:val="both"/>
        <w:rPr>
          <w:rFonts w:eastAsiaTheme="minorEastAsia"/>
        </w:rPr>
      </w:pPr>
      <w:r w:rsidRPr="002459E4">
        <w:rPr>
          <w:rFonts w:eastAsiaTheme="minorEastAsia"/>
        </w:rPr>
        <w:t xml:space="preserve">Использование ИКТ при подготовке и проведении уроков позволяет повысить интерес учащихся к предмету, успеваемость и качество знаний, сэкономить время на опрос, дает возможность учащимся самостоятельно заниматься не только на уроках, но и в домашних условиях, помогает и учителю повысить уровень своих знаний. </w:t>
      </w:r>
    </w:p>
    <w:p w:rsidR="00CF5648" w:rsidRDefault="002459E4" w:rsidP="00CF5648">
      <w:pPr>
        <w:spacing w:line="276" w:lineRule="auto"/>
        <w:jc w:val="both"/>
        <w:rPr>
          <w:rFonts w:eastAsia="Times-Roman"/>
          <w:lang w:eastAsia="en-US"/>
        </w:rPr>
      </w:pPr>
      <w:r w:rsidRPr="00CF5648">
        <w:rPr>
          <w:bCs/>
        </w:rPr>
        <w:t xml:space="preserve">Информационные технологии значительно расширяют возможности предъявления учебной информации. ИКТ вовлекают  учащихся в учебный процесс, способствуя наиболее широкому раскрытию их способностей, активизации умственной деятельности. Использование ИКТ в учебном процессе увеличивает возможности постановки учебных заданий и управления процессом их выполнения.  ИКТ позволяют качественно изменять контроль деятельности учащихся, обеспечивая при этом гибкость управления учебным процессом.  Компьютер способствует формированию рефлексии у </w:t>
      </w:r>
      <w:proofErr w:type="gramStart"/>
      <w:r w:rsidRPr="00CF5648">
        <w:rPr>
          <w:bCs/>
        </w:rPr>
        <w:t>обучающихся</w:t>
      </w:r>
      <w:proofErr w:type="gramEnd"/>
      <w:r w:rsidRPr="00CF5648">
        <w:rPr>
          <w:bCs/>
        </w:rPr>
        <w:t>. Обучающая программа дает возможность ученикам наглядно представить результат своих действий.</w:t>
      </w:r>
    </w:p>
    <w:p w:rsidR="00CB1420" w:rsidRPr="00CF5648" w:rsidRDefault="002459E4" w:rsidP="00CF5648">
      <w:pPr>
        <w:spacing w:line="276" w:lineRule="auto"/>
        <w:ind w:firstLine="540"/>
        <w:rPr>
          <w:rFonts w:eastAsia="Times-Roman"/>
          <w:highlight w:val="yellow"/>
          <w:lang w:eastAsia="en-US"/>
        </w:rPr>
      </w:pPr>
      <w:r w:rsidRPr="00CF5648">
        <w:rPr>
          <w:bCs/>
        </w:rPr>
        <w:t xml:space="preserve">Бесспорным помощником в решении этих задач являются ИКТ.Я работаю по следующим направлениям:- использование готовых программных продуктов,                                                                                                                       - работа с программами </w:t>
      </w:r>
      <w:r w:rsidRPr="00CF5648">
        <w:rPr>
          <w:bCs/>
          <w:lang w:val="en-US"/>
        </w:rPr>
        <w:t>MSOffice</w:t>
      </w:r>
      <w:r w:rsidRPr="00CF5648">
        <w:rPr>
          <w:bCs/>
        </w:rPr>
        <w:t xml:space="preserve"> (</w:t>
      </w:r>
      <w:r w:rsidRPr="00CF5648">
        <w:rPr>
          <w:bCs/>
          <w:lang w:val="en-US"/>
        </w:rPr>
        <w:t>Word</w:t>
      </w:r>
      <w:r w:rsidRPr="00CF5648">
        <w:rPr>
          <w:bCs/>
        </w:rPr>
        <w:t xml:space="preserve">, </w:t>
      </w:r>
      <w:r w:rsidRPr="00CF5648">
        <w:rPr>
          <w:bCs/>
          <w:lang w:val="en-US"/>
        </w:rPr>
        <w:t>PowerPoint</w:t>
      </w:r>
      <w:r w:rsidRPr="00CF5648">
        <w:rPr>
          <w:bCs/>
        </w:rPr>
        <w:t xml:space="preserve">, </w:t>
      </w:r>
      <w:r w:rsidRPr="00CF5648">
        <w:rPr>
          <w:bCs/>
          <w:lang w:val="en-US"/>
        </w:rPr>
        <w:t>MicrosoftPublisher</w:t>
      </w:r>
      <w:r w:rsidRPr="00CF5648">
        <w:rPr>
          <w:bCs/>
        </w:rPr>
        <w:t>)- работа с ресурсами Интернет.</w:t>
      </w:r>
    </w:p>
    <w:p w:rsidR="00CB1420" w:rsidRPr="00CF5648" w:rsidRDefault="00CB1420" w:rsidP="00CF5648">
      <w:pPr>
        <w:shd w:val="clear" w:color="auto" w:fill="FFFFFF"/>
        <w:spacing w:line="276" w:lineRule="auto"/>
        <w:ind w:firstLine="540"/>
        <w:jc w:val="both"/>
      </w:pPr>
      <w:r w:rsidRPr="00CF5648">
        <w:rPr>
          <w:spacing w:val="-4"/>
        </w:rPr>
        <w:t>Создание и применение на уроке элект</w:t>
      </w:r>
      <w:r w:rsidRPr="00CF5648">
        <w:rPr>
          <w:spacing w:val="-8"/>
        </w:rPr>
        <w:t>ронных презентаций сегодня весьма актуаль</w:t>
      </w:r>
      <w:r w:rsidRPr="00CF5648">
        <w:rPr>
          <w:spacing w:val="-3"/>
        </w:rPr>
        <w:t xml:space="preserve">но. </w:t>
      </w:r>
      <w:r w:rsidRPr="00CF5648">
        <w:rPr>
          <w:spacing w:val="-8"/>
        </w:rPr>
        <w:t>Это зна</w:t>
      </w:r>
      <w:r w:rsidRPr="00CF5648">
        <w:rPr>
          <w:spacing w:val="-9"/>
        </w:rPr>
        <w:t xml:space="preserve">чит, что урок с использованием таких средств </w:t>
      </w:r>
      <w:r w:rsidRPr="00CF5648">
        <w:rPr>
          <w:spacing w:val="-5"/>
        </w:rPr>
        <w:t xml:space="preserve">должен быть привычным и удобным и для </w:t>
      </w:r>
      <w:r w:rsidRPr="00CF5648">
        <w:rPr>
          <w:spacing w:val="-9"/>
        </w:rPr>
        <w:t>учащихся, и для учителя, не отвлекать внима</w:t>
      </w:r>
      <w:r w:rsidRPr="00CF5648">
        <w:rPr>
          <w:spacing w:val="-2"/>
        </w:rPr>
        <w:t>ние школьников на внешнее оформление.</w:t>
      </w:r>
    </w:p>
    <w:p w:rsidR="00CB1420" w:rsidRPr="00CF5648" w:rsidRDefault="00CB1420" w:rsidP="00CF5648">
      <w:pPr>
        <w:shd w:val="clear" w:color="auto" w:fill="FFFFFF"/>
        <w:spacing w:line="276" w:lineRule="auto"/>
        <w:ind w:firstLine="539"/>
        <w:jc w:val="both"/>
      </w:pPr>
      <w:r w:rsidRPr="00CF5648">
        <w:rPr>
          <w:spacing w:val="-6"/>
        </w:rPr>
        <w:t>Необходимо оговориться, что положитель</w:t>
      </w:r>
      <w:r w:rsidRPr="00CF5648">
        <w:rPr>
          <w:spacing w:val="-7"/>
        </w:rPr>
        <w:t>ный эффект будет только в том случае, если презентация применяется не один раз, а сис</w:t>
      </w:r>
      <w:r w:rsidRPr="00CF5648">
        <w:t>тематически.</w:t>
      </w:r>
    </w:p>
    <w:p w:rsidR="00CB1420" w:rsidRPr="00CF5648" w:rsidRDefault="00CB1420" w:rsidP="00CF5648">
      <w:pPr>
        <w:spacing w:line="276" w:lineRule="auto"/>
        <w:ind w:firstLine="540"/>
        <w:jc w:val="both"/>
      </w:pPr>
      <w:r w:rsidRPr="00CF5648">
        <w:t>В отличие от уроков-лекций презентация не просто сопровождает слово учителя, а является в некотором роде интерпретацией литературного текста. Визуальные образы презентации, по сути, рассчитаны на развитие сотворчества читателя. Сопоставляя видео - или аудио - иллюстрации, ученик уже анализирует текст.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 xml:space="preserve">Урок защиты проектных работ - уникальный способ реализации творческого потенциала учащихся, способ творческого преломления их знаний и умений на практике. Использование ИКТ на уроках подобного типа – одна из форм презентации материала, способ активизации слушателей, отражение структуры выступления. 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>Оформление презентации к уроку анализа текста должно быть более тщательным.</w:t>
      </w:r>
    </w:p>
    <w:p w:rsidR="00CB1420" w:rsidRPr="00CB1420" w:rsidRDefault="00CB1420" w:rsidP="00CF5648">
      <w:pPr>
        <w:spacing w:line="276" w:lineRule="auto"/>
        <w:ind w:firstLine="709"/>
        <w:jc w:val="both"/>
        <w:rPr>
          <w:rFonts w:eastAsiaTheme="minorEastAsia"/>
        </w:rPr>
      </w:pPr>
      <w:r w:rsidRPr="00CB1420">
        <w:rPr>
          <w:rFonts w:eastAsiaTheme="minorEastAsia"/>
        </w:rPr>
        <w:t xml:space="preserve">Необходимо помнить, что на уроке анализа текста главной всегда остается работа с текстом, а ИКТ лишь разнообразят методы, приемы и формы работы, развивающие разные стороны личности ученика, помогают достичь целостности рассмотрения </w:t>
      </w:r>
      <w:r w:rsidRPr="00CB1420">
        <w:rPr>
          <w:rFonts w:eastAsiaTheme="minorEastAsia"/>
        </w:rPr>
        <w:lastRenderedPageBreak/>
        <w:t xml:space="preserve">произведения в единстве содержания и формы, увидеть содержательность, смысловую значимость каждого элемента формы. </w:t>
      </w:r>
    </w:p>
    <w:p w:rsidR="00CF5648" w:rsidRPr="00CF5648" w:rsidRDefault="00CF5648" w:rsidP="00CF5648">
      <w:pPr>
        <w:spacing w:line="276" w:lineRule="auto"/>
        <w:ind w:firstLine="709"/>
        <w:jc w:val="both"/>
        <w:rPr>
          <w:rFonts w:eastAsiaTheme="minorEastAsia"/>
        </w:rPr>
      </w:pPr>
      <w:r w:rsidRPr="00CF5648">
        <w:rPr>
          <w:rFonts w:eastAsiaTheme="minorEastAsia"/>
        </w:rPr>
        <w:t xml:space="preserve">С помощью презентации можно подготовить и обобщающие уроки. Задача такого типа урока – собрать все наблюдения, сделанные в процессе анализа, в единую систему целостного восприятия произведения, но уже на уровне более глубокого понимания; выйти за пределы уже затронутых проблем, эмоционально охватить все произведение. Решить эти задачи и позволяют ИКТ, создав некую визуальную метафору произведения, соединив эмоционально-художественный и логический виды творческой деятельности учащихся на уроке. Схемы, таблицы, тезисное расположение материала позволяют сэкономить время и, самое главное, глубже понять произведение. Кроме того, выводы и схемы могут появляться постепенно, после обсуждения или опроса учащихся. Учитель благодаря презентации может все время контролировать работу класса. </w:t>
      </w:r>
    </w:p>
    <w:p w:rsidR="00CF5648" w:rsidRPr="00CF5648" w:rsidRDefault="00CF5648" w:rsidP="00CF5648">
      <w:pPr>
        <w:pStyle w:val="a3"/>
        <w:spacing w:before="0" w:after="0" w:line="276" w:lineRule="auto"/>
        <w:ind w:firstLine="709"/>
        <w:jc w:val="both"/>
        <w:rPr>
          <w:rFonts w:ascii="Times New Roman" w:hAnsi="Times New Roman"/>
          <w:szCs w:val="24"/>
        </w:rPr>
      </w:pPr>
      <w:r w:rsidRPr="00CF5648">
        <w:rPr>
          <w:rFonts w:ascii="Times New Roman" w:hAnsi="Times New Roman"/>
          <w:szCs w:val="24"/>
        </w:rPr>
        <w:t xml:space="preserve">Компьютерные технологии дают самые широкие возможности для развития творческого потенциала школьников. Учитель может научить ребенка грамотно использовать компьютер, показать, что он не только игрушка и средство общения с друзьями. При умелом наставничестве педагога подросток учится среди обилия информации в Интернете находить нужную, учится обрабатывать эту информацию, что является наиболее важной задачей. Все мы уже сталкиваемся с тем, что наши ученики приносят аккуратно переписанные с сайтов сочинения, бездумно и совершенно без усилий перепечатанные доклады и рефераты. Есть ли польза в такой «работе»? </w:t>
      </w:r>
      <w:proofErr w:type="gramStart"/>
      <w:r w:rsidRPr="00CF5648">
        <w:rPr>
          <w:rFonts w:ascii="Times New Roman" w:hAnsi="Times New Roman"/>
          <w:szCs w:val="24"/>
        </w:rPr>
        <w:t>Минимальная</w:t>
      </w:r>
      <w:proofErr w:type="gramEnd"/>
      <w:r w:rsidRPr="00CF5648">
        <w:rPr>
          <w:rFonts w:ascii="Times New Roman" w:hAnsi="Times New Roman"/>
          <w:szCs w:val="24"/>
        </w:rPr>
        <w:t>: все же нашел, что искал, и сумел выкрутиться из проблемы. Что может сделать учитель, чтобы подобная работа все же приносила пользу? Создать необходимость обработать найденную информацию, преобразовав ее, например, в виде опорной схемы, презентации, тестовых заданий, вопросов по теме и т.п.</w:t>
      </w:r>
    </w:p>
    <w:p w:rsidR="00CB1420" w:rsidRDefault="00CF5648" w:rsidP="00CF5648">
      <w:pPr>
        <w:pStyle w:val="a3"/>
        <w:spacing w:before="0" w:after="0" w:line="276" w:lineRule="auto"/>
        <w:ind w:firstLine="709"/>
        <w:jc w:val="both"/>
        <w:rPr>
          <w:rFonts w:ascii="Times New Roman" w:hAnsi="Times New Roman"/>
          <w:szCs w:val="24"/>
        </w:rPr>
      </w:pPr>
      <w:r w:rsidRPr="00CF5648">
        <w:rPr>
          <w:rFonts w:ascii="Times New Roman" w:hAnsi="Times New Roman"/>
          <w:szCs w:val="24"/>
        </w:rPr>
        <w:t>Самое элементарное применение компьютера ребятами – редактирование текстов, набор текстов своих творческих работ, своих стихов, составление сборников, создание компьютерных рисунков. Старшеклассники оформляют свои доклады, рефераты с помощью компьютера, делают сами рисунки, схемы, помогают делать тесты, пособия по литературе, дидактический материал. Надо отметить, что ребятам нравится выполнять задания на компьютере. Это тот самый случай, когда приятное соединяется с полезным. Кроме этого, использование компьютерных, информационных технологий на наших уроках позволяет осуществлять интеграцию с информатикой, реализовывать приобретаемые на этом занятии навыки в практической деятельности. Этот союз приятен и  преподавателям информатики и информационных технологий.</w:t>
      </w:r>
    </w:p>
    <w:p w:rsidR="005C4778" w:rsidRPr="005C4778" w:rsidRDefault="005C4778" w:rsidP="005C4778">
      <w:pPr>
        <w:tabs>
          <w:tab w:val="left" w:pos="284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Times-Roman"/>
          <w:lang w:eastAsia="en-US"/>
        </w:rPr>
        <w:tab/>
      </w:r>
      <w:r w:rsidRPr="005C4778">
        <w:rPr>
          <w:rFonts w:eastAsia="Times-Roman"/>
          <w:lang w:eastAsia="en-US"/>
        </w:rPr>
        <w:t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 аудио- и видео- сопровождений. Всем этим может обеспечить компьютерная техника с ее мультимедийными возможностями, которые позволяют увидеть мир глазами живописцев, услышать актерское прочтение стихов, прозы и классическую музыку, попасть на заочную экскурсию по местам, связанным с жизнью и творчеством какого-либо писателя.</w:t>
      </w:r>
      <w:r w:rsidRPr="005C4778">
        <w:rPr>
          <w:rFonts w:eastAsia="Calibri"/>
          <w:lang w:eastAsia="en-US"/>
        </w:rPr>
        <w:t xml:space="preserve"> На уроках литературы применение ИКТ позволяет использовать разнообразный иллюстративно-информационный материал.</w:t>
      </w:r>
    </w:p>
    <w:p w:rsidR="005C4778" w:rsidRDefault="005C4778" w:rsidP="005C4778">
      <w:pPr>
        <w:pStyle w:val="a3"/>
        <w:spacing w:before="0" w:after="0" w:line="276" w:lineRule="auto"/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5C4778">
        <w:rPr>
          <w:rFonts w:ascii="Times New Roman" w:eastAsia="Calibri" w:hAnsi="Times New Roman"/>
          <w:szCs w:val="24"/>
          <w:lang w:eastAsia="en-US"/>
        </w:rPr>
        <w:t xml:space="preserve">    Сегодня на уроках литературы все чаще используются современные технологии: к ним можно отнести и показ презентаций, и проигрывание музыкальных композиций, и просмотр видеофильмов…</w:t>
      </w:r>
    </w:p>
    <w:p w:rsidR="00CB1420" w:rsidRPr="00CF5648" w:rsidRDefault="005C4778" w:rsidP="008C068D">
      <w:pPr>
        <w:tabs>
          <w:tab w:val="left" w:pos="284"/>
        </w:tabs>
        <w:spacing w:line="276" w:lineRule="auto"/>
        <w:jc w:val="both"/>
      </w:pPr>
      <w:r>
        <w:rPr>
          <w:rFonts w:eastAsia="Calibri"/>
          <w:lang w:eastAsia="en-US"/>
        </w:rPr>
        <w:lastRenderedPageBreak/>
        <w:tab/>
      </w:r>
      <w:r w:rsidR="00CB1420" w:rsidRPr="00CF5648">
        <w:rPr>
          <w:b/>
          <w:bCs/>
          <w:i/>
        </w:rPr>
        <w:t xml:space="preserve">Использование современных информационно - коммуникационных технологий на уроках русского языка и литературы способствует </w:t>
      </w:r>
      <w:r w:rsidR="00CB1420" w:rsidRPr="00CF5648">
        <w:rPr>
          <w:bCs/>
        </w:rPr>
        <w:t>повышению познавательной активности и учебной мотивации подрастающего поколения.</w:t>
      </w:r>
    </w:p>
    <w:p w:rsidR="00CB1420" w:rsidRPr="00CF5648" w:rsidRDefault="00CB1420" w:rsidP="00CF5648">
      <w:pPr>
        <w:spacing w:line="276" w:lineRule="auto"/>
        <w:ind w:firstLine="709"/>
        <w:jc w:val="both"/>
      </w:pPr>
      <w:r w:rsidRPr="00CF5648">
        <w:t xml:space="preserve">И все-таки, несмотря на увлечённость всеобщей школьной компьютеризацией, информационно-коммуникационные технологии не должны стать самоцелью, это всего лишь дополнительное средство, с помощью которого возможно реализовать новые формы сотрудничества учителя и ученика в целях их совместного творчества и личностного развития. </w:t>
      </w:r>
    </w:p>
    <w:p w:rsidR="00CB1420" w:rsidRPr="00CF5648" w:rsidRDefault="00CB1420" w:rsidP="00CF5648">
      <w:pPr>
        <w:spacing w:line="276" w:lineRule="auto"/>
        <w:ind w:firstLine="709"/>
        <w:jc w:val="both"/>
      </w:pPr>
      <w:r w:rsidRPr="00CF5648">
        <w:t xml:space="preserve">А потому выходит, что какими бы техническими ресурсами ни укомплектовывали школы,- без живого, творческого подхода к преподаванию не обойтись. </w:t>
      </w:r>
    </w:p>
    <w:p w:rsidR="008C068D" w:rsidRPr="008C068D" w:rsidRDefault="008C068D" w:rsidP="008C068D">
      <w:pPr>
        <w:pStyle w:val="2"/>
        <w:spacing w:after="0" w:line="360" w:lineRule="auto"/>
        <w:rPr>
          <w:rFonts w:eastAsia="Arial"/>
          <w:kern w:val="1"/>
          <w:sz w:val="24"/>
          <w:szCs w:val="24"/>
          <w:lang w:eastAsia="en-US"/>
        </w:rPr>
      </w:pPr>
      <w:r w:rsidRPr="008C068D">
        <w:rPr>
          <w:rFonts w:eastAsia="Arial"/>
          <w:kern w:val="1"/>
          <w:sz w:val="24"/>
          <w:szCs w:val="24"/>
          <w:lang w:eastAsia="en-US"/>
        </w:rPr>
        <w:t>Литература, ссылки:</w:t>
      </w:r>
    </w:p>
    <w:p w:rsidR="008C068D" w:rsidRDefault="008C068D" w:rsidP="00CF5648">
      <w:pPr>
        <w:shd w:val="clear" w:color="auto" w:fill="FFFFFF"/>
        <w:spacing w:line="276" w:lineRule="auto"/>
        <w:ind w:firstLine="539"/>
        <w:jc w:val="both"/>
      </w:pPr>
      <w:r>
        <w:t>1</w:t>
      </w:r>
      <w:r w:rsidRPr="0067702F">
        <w:t>. Роберт И.В., Панюкова С.В.. Кузнецов А.А., Кравцова А.Ю. Информационные и коммуникационные технологии в образовании. Учеб</w:t>
      </w:r>
      <w:proofErr w:type="gramStart"/>
      <w:r w:rsidRPr="0067702F">
        <w:t>.-</w:t>
      </w:r>
      <w:proofErr w:type="gramEnd"/>
      <w:r w:rsidRPr="0067702F">
        <w:t>метод.пособие. М.2007.</w:t>
      </w:r>
    </w:p>
    <w:p w:rsidR="008C068D" w:rsidRDefault="008C068D" w:rsidP="00CF5648">
      <w:pPr>
        <w:shd w:val="clear" w:color="auto" w:fill="FFFFFF"/>
        <w:spacing w:line="276" w:lineRule="auto"/>
        <w:ind w:firstLine="539"/>
        <w:jc w:val="both"/>
      </w:pPr>
      <w:r>
        <w:t xml:space="preserve">   2</w:t>
      </w:r>
      <w:r w:rsidRPr="004763F2">
        <w:t>. Информационные технологии - шаг в будущее.- «Учитель», 2002.-№4.-с.53</w:t>
      </w:r>
    </w:p>
    <w:p w:rsidR="008C068D" w:rsidRPr="008C068D" w:rsidRDefault="008C068D" w:rsidP="008C068D">
      <w:pPr>
        <w:spacing w:after="200" w:line="276" w:lineRule="auto"/>
        <w:ind w:left="709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8C068D">
        <w:rPr>
          <w:rFonts w:eastAsia="Calibri"/>
          <w:lang w:eastAsia="en-US"/>
        </w:rPr>
        <w:t>.http://school.edu.ru/ - Российский общеобразовательный портал: основная и полная средняя школа, ЕГЭ</w:t>
      </w:r>
    </w:p>
    <w:p w:rsidR="002459E4" w:rsidRPr="00CF5648" w:rsidRDefault="008C068D" w:rsidP="00CF5648">
      <w:pPr>
        <w:shd w:val="clear" w:color="auto" w:fill="FFFFFF"/>
        <w:spacing w:line="276" w:lineRule="auto"/>
        <w:ind w:firstLine="539"/>
        <w:jc w:val="both"/>
      </w:pPr>
      <w:r w:rsidRPr="0067702F">
        <w:br/>
      </w:r>
    </w:p>
    <w:sectPr w:rsidR="002459E4" w:rsidRPr="00CF5648" w:rsidSect="00B2665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669"/>
    <w:multiLevelType w:val="hybridMultilevel"/>
    <w:tmpl w:val="7FB49C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98D1C20"/>
    <w:multiLevelType w:val="hybridMultilevel"/>
    <w:tmpl w:val="58AE784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75CB"/>
    <w:rsid w:val="0001245B"/>
    <w:rsid w:val="00036CFC"/>
    <w:rsid w:val="0020168E"/>
    <w:rsid w:val="002459E4"/>
    <w:rsid w:val="002D44D9"/>
    <w:rsid w:val="003162FB"/>
    <w:rsid w:val="003B75CB"/>
    <w:rsid w:val="003C0035"/>
    <w:rsid w:val="003D1793"/>
    <w:rsid w:val="004502B7"/>
    <w:rsid w:val="00490428"/>
    <w:rsid w:val="004A0A9C"/>
    <w:rsid w:val="004E01C5"/>
    <w:rsid w:val="005B6A73"/>
    <w:rsid w:val="005C4778"/>
    <w:rsid w:val="00706A4B"/>
    <w:rsid w:val="007705CC"/>
    <w:rsid w:val="008764DA"/>
    <w:rsid w:val="008C068D"/>
    <w:rsid w:val="00984E14"/>
    <w:rsid w:val="009B1C08"/>
    <w:rsid w:val="009B5696"/>
    <w:rsid w:val="009F4A8E"/>
    <w:rsid w:val="00A50E07"/>
    <w:rsid w:val="00A71E76"/>
    <w:rsid w:val="00B07FF6"/>
    <w:rsid w:val="00B2665D"/>
    <w:rsid w:val="00C0221A"/>
    <w:rsid w:val="00CB1420"/>
    <w:rsid w:val="00CE7843"/>
    <w:rsid w:val="00CF5648"/>
    <w:rsid w:val="00E133DB"/>
    <w:rsid w:val="00EF1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CB"/>
    <w:rPr>
      <w:sz w:val="24"/>
      <w:szCs w:val="24"/>
    </w:rPr>
  </w:style>
  <w:style w:type="paragraph" w:styleId="1">
    <w:name w:val="heading 1"/>
    <w:basedOn w:val="a"/>
    <w:link w:val="10"/>
    <w:qFormat/>
    <w:rsid w:val="009B5696"/>
    <w:pPr>
      <w:shd w:val="clear" w:color="auto" w:fill="008284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qFormat/>
    <w:rsid w:val="009B56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B56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B569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9B56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9B569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696"/>
    <w:rPr>
      <w:b/>
      <w:bCs/>
      <w:color w:val="FFFFFF"/>
      <w:kern w:val="36"/>
      <w:sz w:val="30"/>
      <w:szCs w:val="30"/>
      <w:shd w:val="clear" w:color="auto" w:fill="008284"/>
    </w:rPr>
  </w:style>
  <w:style w:type="character" w:customStyle="1" w:styleId="20">
    <w:name w:val="Заголовок 2 Знак"/>
    <w:basedOn w:val="a0"/>
    <w:link w:val="2"/>
    <w:rsid w:val="009B5696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B5696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9B569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B5696"/>
    <w:rPr>
      <w:b/>
      <w:bCs/>
    </w:rPr>
  </w:style>
  <w:style w:type="character" w:customStyle="1" w:styleId="60">
    <w:name w:val="Заголовок 6 Знак"/>
    <w:basedOn w:val="a0"/>
    <w:link w:val="6"/>
    <w:rsid w:val="009B5696"/>
    <w:rPr>
      <w:b/>
      <w:bCs/>
      <w:sz w:val="15"/>
      <w:szCs w:val="15"/>
    </w:rPr>
  </w:style>
  <w:style w:type="paragraph" w:styleId="a3">
    <w:name w:val="Normal (Web)"/>
    <w:basedOn w:val="a"/>
    <w:rsid w:val="00CF5648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a4">
    <w:name w:val="No Spacing"/>
    <w:qFormat/>
    <w:rsid w:val="003162F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2C1D-41FA-4467-AE4B-ABEE3D6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1</cp:lastModifiedBy>
  <cp:revision>12</cp:revision>
  <cp:lastPrinted>2019-11-17T13:13:00Z</cp:lastPrinted>
  <dcterms:created xsi:type="dcterms:W3CDTF">2016-01-05T10:13:00Z</dcterms:created>
  <dcterms:modified xsi:type="dcterms:W3CDTF">2019-11-17T13:14:00Z</dcterms:modified>
</cp:coreProperties>
</file>